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6543" w14:textId="7C47E7C6" w:rsidR="004428F9" w:rsidRPr="004428F9" w:rsidRDefault="004428F9">
      <w:pPr>
        <w:rPr>
          <w:b/>
          <w:bCs/>
          <w:iCs/>
        </w:rPr>
      </w:pPr>
      <w:r w:rsidRPr="004428F9">
        <w:rPr>
          <w:b/>
          <w:bCs/>
          <w:iCs/>
        </w:rPr>
        <w:t>Zasady przeliczania ocen w Instytucie Orientalistyki</w:t>
      </w:r>
    </w:p>
    <w:p w14:paraId="375BB0EF" w14:textId="77777777" w:rsidR="004428F9" w:rsidRDefault="004428F9">
      <w:pPr>
        <w:rPr>
          <w:i/>
        </w:rPr>
      </w:pPr>
    </w:p>
    <w:p w14:paraId="3592A8FE" w14:textId="418F73D6" w:rsidR="00FC621C" w:rsidRPr="004428F9" w:rsidRDefault="00FC621C">
      <w:pPr>
        <w:rPr>
          <w:i/>
        </w:rPr>
      </w:pPr>
      <w:r w:rsidRPr="004428F9">
        <w:rPr>
          <w:i/>
        </w:rPr>
        <w:t>Oceny przel</w:t>
      </w:r>
      <w:r w:rsidR="004B62C7" w:rsidRPr="004428F9">
        <w:rPr>
          <w:i/>
        </w:rPr>
        <w:t>iczane są</w:t>
      </w:r>
      <w:r w:rsidRPr="004428F9">
        <w:rPr>
          <w:i/>
        </w:rPr>
        <w:t xml:space="preserve"> w oparciu o informacje zawarte w </w:t>
      </w:r>
      <w:proofErr w:type="spellStart"/>
      <w:r w:rsidRPr="004428F9">
        <w:rPr>
          <w:i/>
        </w:rPr>
        <w:t>transkrypcie</w:t>
      </w:r>
      <w:proofErr w:type="spellEnd"/>
      <w:r w:rsidRPr="004428F9">
        <w:rPr>
          <w:i/>
        </w:rPr>
        <w:t xml:space="preserve"> ocen studenta, wystawionym przez instytucję przyjmującą. Jeśli uczelnia zagraniczna nie wystawiła jeszcze </w:t>
      </w:r>
      <w:proofErr w:type="spellStart"/>
      <w:r w:rsidRPr="004428F9">
        <w:rPr>
          <w:i/>
        </w:rPr>
        <w:t>transkryptu</w:t>
      </w:r>
      <w:proofErr w:type="spellEnd"/>
      <w:r w:rsidRPr="004428F9">
        <w:rPr>
          <w:i/>
        </w:rPr>
        <w:t xml:space="preserve"> ocen lub brak na nim przeliczników ocen lokalnych na skalę ECTS, proszę przedstawić inny dokument zawierający tę informację (poświadczenie z sekretariatu uczelni zagranicznej, od koordynatora zagranicznego, link do strony internetowej uczelni).</w:t>
      </w:r>
    </w:p>
    <w:p w14:paraId="5669F243" w14:textId="77777777" w:rsidR="00FC621C" w:rsidRPr="00FC621C" w:rsidRDefault="00FC621C"/>
    <w:p w14:paraId="397FD3F3" w14:textId="77777777" w:rsidR="00350B60" w:rsidRPr="004B62C7" w:rsidRDefault="0082554D">
      <w:pPr>
        <w:rPr>
          <w:b/>
        </w:rPr>
      </w:pPr>
      <w:r w:rsidRPr="004B62C7">
        <w:rPr>
          <w:b/>
        </w:rPr>
        <w:t xml:space="preserve">Przelicznik ocen w skali </w:t>
      </w:r>
      <w:r w:rsidR="00EB0011" w:rsidRPr="004B62C7">
        <w:rPr>
          <w:b/>
        </w:rPr>
        <w:t>ECTS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54D" w14:paraId="649E5242" w14:textId="77777777" w:rsidTr="0082554D">
        <w:tc>
          <w:tcPr>
            <w:tcW w:w="4531" w:type="dxa"/>
          </w:tcPr>
          <w:p w14:paraId="77F2E26C" w14:textId="77777777" w:rsidR="0082554D" w:rsidRPr="0082554D" w:rsidRDefault="0082554D">
            <w:pPr>
              <w:rPr>
                <w:b/>
                <w:lang w:val="en-GB"/>
              </w:rPr>
            </w:pPr>
            <w:r w:rsidRPr="0082554D">
              <w:rPr>
                <w:b/>
                <w:lang w:val="en-GB"/>
              </w:rPr>
              <w:t>ECTS</w:t>
            </w:r>
          </w:p>
        </w:tc>
        <w:tc>
          <w:tcPr>
            <w:tcW w:w="4531" w:type="dxa"/>
          </w:tcPr>
          <w:p w14:paraId="3BE53E93" w14:textId="77777777" w:rsidR="0082554D" w:rsidRPr="0082554D" w:rsidRDefault="0082554D">
            <w:pPr>
              <w:rPr>
                <w:b/>
                <w:lang w:val="en-GB"/>
              </w:rPr>
            </w:pPr>
            <w:r w:rsidRPr="0082554D">
              <w:rPr>
                <w:b/>
                <w:lang w:val="en-GB"/>
              </w:rPr>
              <w:t>PL</w:t>
            </w:r>
          </w:p>
        </w:tc>
      </w:tr>
      <w:tr w:rsidR="0082554D" w14:paraId="728FF709" w14:textId="77777777" w:rsidTr="0082554D">
        <w:tc>
          <w:tcPr>
            <w:tcW w:w="4531" w:type="dxa"/>
          </w:tcPr>
          <w:p w14:paraId="28C6AB69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531" w:type="dxa"/>
          </w:tcPr>
          <w:p w14:paraId="68AA912A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82554D" w14:paraId="1FB431ED" w14:textId="77777777" w:rsidTr="0082554D">
        <w:tc>
          <w:tcPr>
            <w:tcW w:w="4531" w:type="dxa"/>
          </w:tcPr>
          <w:p w14:paraId="1804FB00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531" w:type="dxa"/>
          </w:tcPr>
          <w:p w14:paraId="121DE3AD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</w:tc>
      </w:tr>
      <w:tr w:rsidR="0082554D" w14:paraId="5726C034" w14:textId="77777777" w:rsidTr="0082554D">
        <w:tc>
          <w:tcPr>
            <w:tcW w:w="4531" w:type="dxa"/>
          </w:tcPr>
          <w:p w14:paraId="5EEC0EE9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531" w:type="dxa"/>
          </w:tcPr>
          <w:p w14:paraId="2104FB3B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82554D" w14:paraId="07423630" w14:textId="77777777" w:rsidTr="0082554D">
        <w:tc>
          <w:tcPr>
            <w:tcW w:w="4531" w:type="dxa"/>
          </w:tcPr>
          <w:p w14:paraId="04A86675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4531" w:type="dxa"/>
          </w:tcPr>
          <w:p w14:paraId="4B6F48A1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</w:tc>
      </w:tr>
      <w:tr w:rsidR="0082554D" w14:paraId="4A848CF9" w14:textId="77777777" w:rsidTr="0082554D">
        <w:tc>
          <w:tcPr>
            <w:tcW w:w="4531" w:type="dxa"/>
          </w:tcPr>
          <w:p w14:paraId="12257FEB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4531" w:type="dxa"/>
          </w:tcPr>
          <w:p w14:paraId="43A921DA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82554D" w14:paraId="4B4B8B61" w14:textId="77777777" w:rsidTr="0082554D">
        <w:tc>
          <w:tcPr>
            <w:tcW w:w="4531" w:type="dxa"/>
          </w:tcPr>
          <w:p w14:paraId="5A21120F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4531" w:type="dxa"/>
          </w:tcPr>
          <w:p w14:paraId="41BEAEFA" w14:textId="77777777" w:rsidR="0082554D" w:rsidRDefault="0082554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2C2EEAEC" w14:textId="77777777" w:rsidR="00EB0011" w:rsidRDefault="00EB0011">
      <w:pPr>
        <w:rPr>
          <w:lang w:val="en-GB"/>
        </w:rPr>
      </w:pPr>
    </w:p>
    <w:p w14:paraId="1EF71BAE" w14:textId="77777777" w:rsidR="0082554D" w:rsidRDefault="0082554D">
      <w:pPr>
        <w:rPr>
          <w:b/>
        </w:rPr>
      </w:pPr>
      <w:r w:rsidRPr="00D23411">
        <w:rPr>
          <w:b/>
        </w:rPr>
        <w:t xml:space="preserve">Przelicznik ocen w skali punktowej </w:t>
      </w:r>
    </w:p>
    <w:p w14:paraId="08EDA1AE" w14:textId="77777777" w:rsidR="009A7080" w:rsidRPr="009A7080" w:rsidRDefault="009A7080">
      <w:pPr>
        <w:rPr>
          <w:i/>
        </w:rPr>
      </w:pPr>
      <w:r w:rsidRPr="009A7080">
        <w:rPr>
          <w:i/>
        </w:rPr>
        <w:t>W przypad</w:t>
      </w:r>
      <w:r w:rsidR="008A35B2">
        <w:rPr>
          <w:i/>
        </w:rPr>
        <w:t>ku, gdy w instytucji przyjmujące</w:t>
      </w:r>
      <w:r w:rsidR="00AB10BC">
        <w:rPr>
          <w:i/>
        </w:rPr>
        <w:t>j o</w:t>
      </w:r>
      <w:r w:rsidRPr="009A7080">
        <w:rPr>
          <w:i/>
        </w:rPr>
        <w:t xml:space="preserve">bowiązuje inna skala punktowa, oceny przeliczane są proporcjonalnie w oparciu </w:t>
      </w:r>
      <w:r>
        <w:rPr>
          <w:i/>
        </w:rPr>
        <w:t>o maksymalną wartość punktową.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2C7" w:rsidRPr="00D23411" w14:paraId="4F84C87B" w14:textId="77777777" w:rsidTr="004B62C7">
        <w:tc>
          <w:tcPr>
            <w:tcW w:w="4531" w:type="dxa"/>
          </w:tcPr>
          <w:p w14:paraId="1F603DEB" w14:textId="77777777" w:rsidR="004B62C7" w:rsidRPr="00D23411" w:rsidRDefault="004B62C7">
            <w:pPr>
              <w:rPr>
                <w:b/>
              </w:rPr>
            </w:pPr>
            <w:r w:rsidRPr="00D23411">
              <w:rPr>
                <w:b/>
              </w:rPr>
              <w:t>punkty</w:t>
            </w:r>
          </w:p>
        </w:tc>
        <w:tc>
          <w:tcPr>
            <w:tcW w:w="4531" w:type="dxa"/>
          </w:tcPr>
          <w:p w14:paraId="4A343291" w14:textId="77777777" w:rsidR="004B62C7" w:rsidRPr="00D23411" w:rsidRDefault="004B62C7">
            <w:pPr>
              <w:rPr>
                <w:b/>
              </w:rPr>
            </w:pPr>
            <w:r w:rsidRPr="00D23411">
              <w:rPr>
                <w:b/>
              </w:rPr>
              <w:t>PL</w:t>
            </w:r>
          </w:p>
        </w:tc>
      </w:tr>
      <w:tr w:rsidR="004B62C7" w14:paraId="060DBF26" w14:textId="77777777" w:rsidTr="004B62C7">
        <w:tc>
          <w:tcPr>
            <w:tcW w:w="4531" w:type="dxa"/>
          </w:tcPr>
          <w:p w14:paraId="340BEE6D" w14:textId="77777777" w:rsidR="004B62C7" w:rsidRDefault="004B62C7">
            <w:r>
              <w:t>90-100</w:t>
            </w:r>
          </w:p>
        </w:tc>
        <w:tc>
          <w:tcPr>
            <w:tcW w:w="4531" w:type="dxa"/>
          </w:tcPr>
          <w:p w14:paraId="48C699F9" w14:textId="77777777" w:rsidR="004B62C7" w:rsidRDefault="004B62C7">
            <w:r>
              <w:t>5</w:t>
            </w:r>
          </w:p>
        </w:tc>
      </w:tr>
      <w:tr w:rsidR="004B62C7" w14:paraId="66F0B7AD" w14:textId="77777777" w:rsidTr="004B62C7">
        <w:tc>
          <w:tcPr>
            <w:tcW w:w="4531" w:type="dxa"/>
          </w:tcPr>
          <w:p w14:paraId="586AD88A" w14:textId="77777777" w:rsidR="004B62C7" w:rsidRDefault="004B62C7">
            <w:r>
              <w:t>80-89</w:t>
            </w:r>
          </w:p>
        </w:tc>
        <w:tc>
          <w:tcPr>
            <w:tcW w:w="4531" w:type="dxa"/>
          </w:tcPr>
          <w:p w14:paraId="160207C4" w14:textId="77777777" w:rsidR="004B62C7" w:rsidRDefault="004B62C7">
            <w:r>
              <w:t>4,5</w:t>
            </w:r>
          </w:p>
        </w:tc>
      </w:tr>
      <w:tr w:rsidR="004B62C7" w14:paraId="6AEAF65B" w14:textId="77777777" w:rsidTr="004B62C7">
        <w:tc>
          <w:tcPr>
            <w:tcW w:w="4531" w:type="dxa"/>
          </w:tcPr>
          <w:p w14:paraId="3BC36102" w14:textId="77777777" w:rsidR="004B62C7" w:rsidRDefault="004B62C7">
            <w:r>
              <w:t>70-79</w:t>
            </w:r>
          </w:p>
        </w:tc>
        <w:tc>
          <w:tcPr>
            <w:tcW w:w="4531" w:type="dxa"/>
          </w:tcPr>
          <w:p w14:paraId="516D588D" w14:textId="77777777" w:rsidR="004B62C7" w:rsidRDefault="004B62C7">
            <w:r>
              <w:t>4</w:t>
            </w:r>
          </w:p>
        </w:tc>
      </w:tr>
      <w:tr w:rsidR="004B62C7" w14:paraId="21FC0394" w14:textId="77777777" w:rsidTr="004B62C7">
        <w:tc>
          <w:tcPr>
            <w:tcW w:w="4531" w:type="dxa"/>
          </w:tcPr>
          <w:p w14:paraId="52F9F8CB" w14:textId="77777777" w:rsidR="004B62C7" w:rsidRDefault="004B62C7">
            <w:r>
              <w:t>60-69</w:t>
            </w:r>
          </w:p>
        </w:tc>
        <w:tc>
          <w:tcPr>
            <w:tcW w:w="4531" w:type="dxa"/>
          </w:tcPr>
          <w:p w14:paraId="5ACA67C6" w14:textId="77777777" w:rsidR="004B62C7" w:rsidRDefault="004B62C7">
            <w:r>
              <w:t>3,5</w:t>
            </w:r>
          </w:p>
        </w:tc>
      </w:tr>
      <w:tr w:rsidR="004B62C7" w14:paraId="3E647A58" w14:textId="77777777" w:rsidTr="004B62C7">
        <w:tc>
          <w:tcPr>
            <w:tcW w:w="4531" w:type="dxa"/>
          </w:tcPr>
          <w:p w14:paraId="5C2206C7" w14:textId="77777777" w:rsidR="004B62C7" w:rsidRDefault="004B62C7">
            <w:r>
              <w:t>50-59</w:t>
            </w:r>
          </w:p>
        </w:tc>
        <w:tc>
          <w:tcPr>
            <w:tcW w:w="4531" w:type="dxa"/>
          </w:tcPr>
          <w:p w14:paraId="206ADB1C" w14:textId="77777777" w:rsidR="004B62C7" w:rsidRDefault="004B62C7">
            <w:r>
              <w:t>3</w:t>
            </w:r>
          </w:p>
        </w:tc>
      </w:tr>
      <w:tr w:rsidR="004B62C7" w14:paraId="70BF0240" w14:textId="77777777" w:rsidTr="004B62C7">
        <w:tc>
          <w:tcPr>
            <w:tcW w:w="4531" w:type="dxa"/>
          </w:tcPr>
          <w:p w14:paraId="2FB64C26" w14:textId="77777777" w:rsidR="004B62C7" w:rsidRDefault="004B62C7">
            <w:r>
              <w:t>0-49</w:t>
            </w:r>
          </w:p>
        </w:tc>
        <w:tc>
          <w:tcPr>
            <w:tcW w:w="4531" w:type="dxa"/>
          </w:tcPr>
          <w:p w14:paraId="7F9420E6" w14:textId="77777777" w:rsidR="004B62C7" w:rsidRDefault="004B62C7">
            <w:r>
              <w:t>2</w:t>
            </w:r>
          </w:p>
        </w:tc>
      </w:tr>
    </w:tbl>
    <w:p w14:paraId="6AC64443" w14:textId="77777777" w:rsidR="004B62C7" w:rsidRDefault="004B62C7"/>
    <w:p w14:paraId="5335B7A6" w14:textId="77777777" w:rsidR="0082554D" w:rsidRDefault="0082554D"/>
    <w:p w14:paraId="4ED33824" w14:textId="305A4ADB" w:rsidR="00BB1732" w:rsidRPr="00A37AE3" w:rsidRDefault="00BB1732">
      <w:pPr>
        <w:rPr>
          <w:b/>
          <w:bCs/>
        </w:rPr>
      </w:pPr>
      <w:r w:rsidRPr="00A37AE3">
        <w:rPr>
          <w:b/>
          <w:bCs/>
        </w:rPr>
        <w:t xml:space="preserve">Najczęściej wybierane </w:t>
      </w:r>
      <w:r w:rsidR="004428F9">
        <w:rPr>
          <w:b/>
          <w:bCs/>
        </w:rPr>
        <w:t xml:space="preserve">w IO </w:t>
      </w:r>
      <w:r w:rsidRPr="00A37AE3">
        <w:rPr>
          <w:b/>
          <w:bCs/>
        </w:rPr>
        <w:t xml:space="preserve">kierunki wymiany </w:t>
      </w:r>
      <w:r w:rsidR="004428F9">
        <w:rPr>
          <w:b/>
          <w:bCs/>
        </w:rPr>
        <w:t>spoza Unii Europejskiej:</w:t>
      </w:r>
      <w:r w:rsidRPr="00A37AE3">
        <w:rPr>
          <w:b/>
          <w:bCs/>
        </w:rPr>
        <w:t xml:space="preserve"> </w:t>
      </w:r>
    </w:p>
    <w:p w14:paraId="181D98F1" w14:textId="77777777" w:rsidR="001E7565" w:rsidRDefault="001E7565" w:rsidP="001E7565">
      <w:pPr>
        <w:spacing w:line="240" w:lineRule="auto"/>
        <w:rPr>
          <w:i/>
        </w:rPr>
      </w:pPr>
      <w:r>
        <w:t xml:space="preserve">UWAGA: </w:t>
      </w:r>
      <w:r>
        <w:rPr>
          <w:i/>
        </w:rPr>
        <w:t>P</w:t>
      </w:r>
      <w:r w:rsidRPr="00581E64">
        <w:rPr>
          <w:i/>
        </w:rPr>
        <w:t xml:space="preserve">rzedstawiony poniżej przelicznik jest najczęściej spotykanym sposobem przeliczania ocen </w:t>
      </w:r>
      <w:r>
        <w:rPr>
          <w:i/>
        </w:rPr>
        <w:t xml:space="preserve">wystawianych w danym kraju </w:t>
      </w:r>
      <w:r w:rsidRPr="00581E64">
        <w:rPr>
          <w:i/>
        </w:rPr>
        <w:t>za pomocą europejskiej skali ECTS. Poszczególne uniwersytety stosują różne skale, również w zależności od stopnia studió</w:t>
      </w:r>
      <w:r>
        <w:rPr>
          <w:i/>
        </w:rPr>
        <w:t>w. Ostatecznie ocena przeliczana jest</w:t>
      </w:r>
      <w:r w:rsidRPr="00581E64">
        <w:rPr>
          <w:i/>
        </w:rPr>
        <w:t xml:space="preserve"> w oparciu o informacje zawarte w </w:t>
      </w:r>
      <w:proofErr w:type="spellStart"/>
      <w:r w:rsidRPr="00581E64">
        <w:rPr>
          <w:i/>
        </w:rPr>
        <w:t>transkrypcie</w:t>
      </w:r>
      <w:proofErr w:type="spellEnd"/>
      <w:r w:rsidRPr="00581E64">
        <w:rPr>
          <w:i/>
        </w:rPr>
        <w:t xml:space="preserve"> ocen studenta, wystawionym przez instytucję przyjmującą.</w:t>
      </w:r>
    </w:p>
    <w:p w14:paraId="4281238D" w14:textId="77777777" w:rsidR="001E7565" w:rsidRDefault="001E7565"/>
    <w:p w14:paraId="6F3DB56E" w14:textId="77777777" w:rsidR="00BB1732" w:rsidRPr="00BB1732" w:rsidRDefault="00BB1732">
      <w:pPr>
        <w:rPr>
          <w:b/>
          <w:bCs/>
        </w:rPr>
      </w:pPr>
      <w:r w:rsidRPr="00BB1732">
        <w:rPr>
          <w:b/>
          <w:bCs/>
        </w:rPr>
        <w:t>Maroko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3289"/>
        <w:gridCol w:w="2969"/>
      </w:tblGrid>
      <w:tr w:rsidR="00784A46" w:rsidRPr="00D23411" w14:paraId="26E36342" w14:textId="77777777" w:rsidTr="00784A46">
        <w:trPr>
          <w:trHeight w:val="433"/>
        </w:trPr>
        <w:tc>
          <w:tcPr>
            <w:tcW w:w="2751" w:type="dxa"/>
          </w:tcPr>
          <w:p w14:paraId="2D663BAB" w14:textId="77777777" w:rsidR="00784A46" w:rsidRPr="00D23411" w:rsidRDefault="00784A46" w:rsidP="00924861">
            <w:pPr>
              <w:rPr>
                <w:b/>
              </w:rPr>
            </w:pPr>
            <w:r>
              <w:rPr>
                <w:b/>
              </w:rPr>
              <w:t>Maroko (ocena)</w:t>
            </w:r>
          </w:p>
        </w:tc>
        <w:tc>
          <w:tcPr>
            <w:tcW w:w="3289" w:type="dxa"/>
          </w:tcPr>
          <w:p w14:paraId="460BC897" w14:textId="77777777" w:rsidR="00784A46" w:rsidRPr="00D23411" w:rsidRDefault="00784A46" w:rsidP="00924861">
            <w:pPr>
              <w:rPr>
                <w:b/>
              </w:rPr>
            </w:pPr>
            <w:r>
              <w:rPr>
                <w:b/>
              </w:rPr>
              <w:t>Maroko (</w:t>
            </w:r>
            <w:r w:rsidRPr="00D23411">
              <w:rPr>
                <w:b/>
              </w:rPr>
              <w:t>punkty</w:t>
            </w:r>
            <w:r>
              <w:rPr>
                <w:b/>
              </w:rPr>
              <w:t>)</w:t>
            </w:r>
          </w:p>
        </w:tc>
        <w:tc>
          <w:tcPr>
            <w:tcW w:w="2969" w:type="dxa"/>
          </w:tcPr>
          <w:p w14:paraId="4D1B2EE8" w14:textId="77777777" w:rsidR="00784A46" w:rsidRPr="00D23411" w:rsidRDefault="00784A46" w:rsidP="00924861">
            <w:pPr>
              <w:rPr>
                <w:b/>
              </w:rPr>
            </w:pPr>
            <w:r w:rsidRPr="00D23411">
              <w:rPr>
                <w:b/>
              </w:rPr>
              <w:t>PL</w:t>
            </w:r>
            <w:r>
              <w:rPr>
                <w:b/>
              </w:rPr>
              <w:t xml:space="preserve"> (ocena)</w:t>
            </w:r>
          </w:p>
        </w:tc>
      </w:tr>
      <w:tr w:rsidR="00784A46" w14:paraId="0D11456B" w14:textId="77777777" w:rsidTr="00784A46">
        <w:trPr>
          <w:trHeight w:val="449"/>
        </w:trPr>
        <w:tc>
          <w:tcPr>
            <w:tcW w:w="2751" w:type="dxa"/>
          </w:tcPr>
          <w:p w14:paraId="7C63A0CE" w14:textId="77777777" w:rsidR="00784A46" w:rsidRDefault="00784A46" w:rsidP="00924861">
            <w:r>
              <w:t>A+</w:t>
            </w:r>
          </w:p>
        </w:tc>
        <w:tc>
          <w:tcPr>
            <w:tcW w:w="3289" w:type="dxa"/>
          </w:tcPr>
          <w:p w14:paraId="151D0A21" w14:textId="77777777" w:rsidR="00784A46" w:rsidRDefault="00784A46" w:rsidP="00924861">
            <w:r>
              <w:t xml:space="preserve">17-20 </w:t>
            </w:r>
          </w:p>
        </w:tc>
        <w:tc>
          <w:tcPr>
            <w:tcW w:w="2969" w:type="dxa"/>
          </w:tcPr>
          <w:p w14:paraId="161A613E" w14:textId="77777777" w:rsidR="00784A46" w:rsidRDefault="00784A46" w:rsidP="00924861">
            <w:r>
              <w:t>5</w:t>
            </w:r>
          </w:p>
        </w:tc>
      </w:tr>
      <w:tr w:rsidR="00784A46" w14:paraId="337769FD" w14:textId="77777777" w:rsidTr="00784A46">
        <w:trPr>
          <w:trHeight w:val="433"/>
        </w:trPr>
        <w:tc>
          <w:tcPr>
            <w:tcW w:w="2751" w:type="dxa"/>
          </w:tcPr>
          <w:p w14:paraId="6AA0CEB1" w14:textId="77777777" w:rsidR="00784A46" w:rsidRDefault="00784A46" w:rsidP="00924861">
            <w:r>
              <w:t>A-</w:t>
            </w:r>
          </w:p>
        </w:tc>
        <w:tc>
          <w:tcPr>
            <w:tcW w:w="3289" w:type="dxa"/>
          </w:tcPr>
          <w:p w14:paraId="36265EAD" w14:textId="77777777" w:rsidR="00784A46" w:rsidRDefault="00784A46" w:rsidP="00924861">
            <w:r>
              <w:t xml:space="preserve">15-16 </w:t>
            </w:r>
          </w:p>
        </w:tc>
        <w:tc>
          <w:tcPr>
            <w:tcW w:w="2969" w:type="dxa"/>
          </w:tcPr>
          <w:p w14:paraId="790AEEC8" w14:textId="77777777" w:rsidR="00784A46" w:rsidRDefault="00784A46" w:rsidP="00924861">
            <w:r>
              <w:t>4,5</w:t>
            </w:r>
          </w:p>
        </w:tc>
      </w:tr>
      <w:tr w:rsidR="00784A46" w14:paraId="73B245CD" w14:textId="77777777" w:rsidTr="00784A46">
        <w:trPr>
          <w:trHeight w:val="433"/>
        </w:trPr>
        <w:tc>
          <w:tcPr>
            <w:tcW w:w="2751" w:type="dxa"/>
          </w:tcPr>
          <w:p w14:paraId="0729E827" w14:textId="77777777" w:rsidR="00784A46" w:rsidRDefault="00784A46" w:rsidP="00924861">
            <w:r>
              <w:t>B+</w:t>
            </w:r>
          </w:p>
        </w:tc>
        <w:tc>
          <w:tcPr>
            <w:tcW w:w="3289" w:type="dxa"/>
          </w:tcPr>
          <w:p w14:paraId="6DBBE074" w14:textId="77777777" w:rsidR="00784A46" w:rsidRDefault="00784A46" w:rsidP="00924861">
            <w:r>
              <w:t xml:space="preserve">13-14 </w:t>
            </w:r>
          </w:p>
        </w:tc>
        <w:tc>
          <w:tcPr>
            <w:tcW w:w="2969" w:type="dxa"/>
          </w:tcPr>
          <w:p w14:paraId="5B9EBC7F" w14:textId="77777777" w:rsidR="00784A46" w:rsidRDefault="00784A46" w:rsidP="00924861">
            <w:r>
              <w:t>4</w:t>
            </w:r>
          </w:p>
        </w:tc>
      </w:tr>
      <w:tr w:rsidR="00784A46" w14:paraId="2D56F524" w14:textId="77777777" w:rsidTr="00784A46">
        <w:trPr>
          <w:trHeight w:val="433"/>
        </w:trPr>
        <w:tc>
          <w:tcPr>
            <w:tcW w:w="2751" w:type="dxa"/>
          </w:tcPr>
          <w:p w14:paraId="192CB85F" w14:textId="77777777" w:rsidR="00784A46" w:rsidRDefault="00784A46" w:rsidP="00924861">
            <w:r>
              <w:t>B-</w:t>
            </w:r>
          </w:p>
        </w:tc>
        <w:tc>
          <w:tcPr>
            <w:tcW w:w="3289" w:type="dxa"/>
          </w:tcPr>
          <w:p w14:paraId="63A9C164" w14:textId="77777777" w:rsidR="00784A46" w:rsidRDefault="00784A46" w:rsidP="00924861">
            <w:r>
              <w:t xml:space="preserve">11-12 </w:t>
            </w:r>
          </w:p>
        </w:tc>
        <w:tc>
          <w:tcPr>
            <w:tcW w:w="2969" w:type="dxa"/>
          </w:tcPr>
          <w:p w14:paraId="026D11F7" w14:textId="77777777" w:rsidR="00784A46" w:rsidRDefault="00784A46" w:rsidP="00924861">
            <w:r>
              <w:t>3,5</w:t>
            </w:r>
          </w:p>
        </w:tc>
      </w:tr>
      <w:tr w:rsidR="00784A46" w14:paraId="4BAACE89" w14:textId="77777777" w:rsidTr="00784A46">
        <w:trPr>
          <w:trHeight w:val="449"/>
        </w:trPr>
        <w:tc>
          <w:tcPr>
            <w:tcW w:w="2751" w:type="dxa"/>
          </w:tcPr>
          <w:p w14:paraId="7C0739B2" w14:textId="77777777" w:rsidR="00784A46" w:rsidRDefault="00784A46" w:rsidP="00924861">
            <w:r>
              <w:t>C</w:t>
            </w:r>
          </w:p>
        </w:tc>
        <w:tc>
          <w:tcPr>
            <w:tcW w:w="3289" w:type="dxa"/>
          </w:tcPr>
          <w:p w14:paraId="3C3D6DC8" w14:textId="77777777" w:rsidR="00784A46" w:rsidRDefault="00784A46" w:rsidP="00924861">
            <w:r>
              <w:t xml:space="preserve">10 </w:t>
            </w:r>
          </w:p>
        </w:tc>
        <w:tc>
          <w:tcPr>
            <w:tcW w:w="2969" w:type="dxa"/>
          </w:tcPr>
          <w:p w14:paraId="1BA95EE9" w14:textId="77777777" w:rsidR="00784A46" w:rsidRDefault="00784A46" w:rsidP="00924861">
            <w:r>
              <w:t>3</w:t>
            </w:r>
          </w:p>
        </w:tc>
      </w:tr>
      <w:tr w:rsidR="00784A46" w14:paraId="305BD54C" w14:textId="77777777" w:rsidTr="00784A46">
        <w:trPr>
          <w:trHeight w:val="433"/>
        </w:trPr>
        <w:tc>
          <w:tcPr>
            <w:tcW w:w="2751" w:type="dxa"/>
          </w:tcPr>
          <w:p w14:paraId="72C238F4" w14:textId="77777777" w:rsidR="00784A46" w:rsidRDefault="00784A46" w:rsidP="00924861">
            <w:r>
              <w:t>F</w:t>
            </w:r>
          </w:p>
        </w:tc>
        <w:tc>
          <w:tcPr>
            <w:tcW w:w="3289" w:type="dxa"/>
          </w:tcPr>
          <w:p w14:paraId="200FEB05" w14:textId="77777777" w:rsidR="00784A46" w:rsidRDefault="00784A46" w:rsidP="00924861">
            <w:r>
              <w:t xml:space="preserve">0-9 </w:t>
            </w:r>
          </w:p>
        </w:tc>
        <w:tc>
          <w:tcPr>
            <w:tcW w:w="2969" w:type="dxa"/>
          </w:tcPr>
          <w:p w14:paraId="1DB7D464" w14:textId="77777777" w:rsidR="00784A46" w:rsidRDefault="00784A46" w:rsidP="00924861">
            <w:r>
              <w:t>2</w:t>
            </w:r>
          </w:p>
        </w:tc>
      </w:tr>
    </w:tbl>
    <w:p w14:paraId="4E129DB3" w14:textId="77777777" w:rsidR="00BB1732" w:rsidRDefault="00BB1732"/>
    <w:p w14:paraId="3B38B4BE" w14:textId="77777777" w:rsidR="00BB1732" w:rsidRPr="0082554D" w:rsidRDefault="00BB1732"/>
    <w:p w14:paraId="097AB944" w14:textId="77777777" w:rsidR="00581E64" w:rsidRPr="001E7565" w:rsidRDefault="00EB0011" w:rsidP="001E7565">
      <w:pPr>
        <w:rPr>
          <w:b/>
        </w:rPr>
      </w:pPr>
      <w:r w:rsidRPr="00581E64">
        <w:rPr>
          <w:b/>
        </w:rPr>
        <w:t>Turcja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0011" w14:paraId="13516FEF" w14:textId="77777777" w:rsidTr="00EB0011">
        <w:tc>
          <w:tcPr>
            <w:tcW w:w="3020" w:type="dxa"/>
          </w:tcPr>
          <w:p w14:paraId="442209D2" w14:textId="77777777" w:rsidR="00EB0011" w:rsidRPr="00784A46" w:rsidRDefault="00EB0011">
            <w:pPr>
              <w:rPr>
                <w:b/>
                <w:bCs/>
              </w:rPr>
            </w:pPr>
            <w:r w:rsidRPr="00784A46">
              <w:rPr>
                <w:b/>
                <w:bCs/>
              </w:rPr>
              <w:t>TR (ocena)</w:t>
            </w:r>
          </w:p>
        </w:tc>
        <w:tc>
          <w:tcPr>
            <w:tcW w:w="3021" w:type="dxa"/>
          </w:tcPr>
          <w:p w14:paraId="68DF85E4" w14:textId="77777777" w:rsidR="00EB0011" w:rsidRPr="00784A46" w:rsidRDefault="00EB0011">
            <w:pPr>
              <w:rPr>
                <w:b/>
                <w:bCs/>
              </w:rPr>
            </w:pPr>
            <w:r w:rsidRPr="00784A46">
              <w:rPr>
                <w:b/>
                <w:bCs/>
              </w:rPr>
              <w:t>TR (punkty)</w:t>
            </w:r>
          </w:p>
        </w:tc>
        <w:tc>
          <w:tcPr>
            <w:tcW w:w="3021" w:type="dxa"/>
          </w:tcPr>
          <w:p w14:paraId="62207C67" w14:textId="77777777" w:rsidR="00EB0011" w:rsidRPr="00784A46" w:rsidRDefault="00EB0011">
            <w:pPr>
              <w:rPr>
                <w:b/>
                <w:bCs/>
              </w:rPr>
            </w:pPr>
            <w:r w:rsidRPr="00784A46">
              <w:rPr>
                <w:b/>
                <w:bCs/>
              </w:rPr>
              <w:t>PL</w:t>
            </w:r>
            <w:r w:rsidR="00784A46">
              <w:rPr>
                <w:b/>
                <w:bCs/>
              </w:rPr>
              <w:t xml:space="preserve"> (ocena)</w:t>
            </w:r>
          </w:p>
        </w:tc>
      </w:tr>
      <w:tr w:rsidR="00EB0011" w14:paraId="4FF3F6F1" w14:textId="77777777" w:rsidTr="00EB0011">
        <w:tc>
          <w:tcPr>
            <w:tcW w:w="3020" w:type="dxa"/>
          </w:tcPr>
          <w:p w14:paraId="363FE89C" w14:textId="77777777" w:rsidR="00EB0011" w:rsidRDefault="00EB0011">
            <w:r>
              <w:t>AA (4,0)</w:t>
            </w:r>
          </w:p>
        </w:tc>
        <w:tc>
          <w:tcPr>
            <w:tcW w:w="3021" w:type="dxa"/>
          </w:tcPr>
          <w:p w14:paraId="4CCB78C5" w14:textId="77777777" w:rsidR="00EB0011" w:rsidRDefault="00EB0011">
            <w:r>
              <w:t>90-100</w:t>
            </w:r>
          </w:p>
        </w:tc>
        <w:tc>
          <w:tcPr>
            <w:tcW w:w="3021" w:type="dxa"/>
          </w:tcPr>
          <w:p w14:paraId="34E4FE13" w14:textId="77777777" w:rsidR="00EB0011" w:rsidRDefault="00EB0011">
            <w:r>
              <w:t>5</w:t>
            </w:r>
          </w:p>
        </w:tc>
      </w:tr>
      <w:tr w:rsidR="00EB0011" w14:paraId="3742A2F6" w14:textId="77777777" w:rsidTr="00EB0011">
        <w:tc>
          <w:tcPr>
            <w:tcW w:w="3020" w:type="dxa"/>
          </w:tcPr>
          <w:p w14:paraId="5D5565CC" w14:textId="77777777" w:rsidR="00EB0011" w:rsidRDefault="00EB0011">
            <w:r>
              <w:t>BA (3,5)</w:t>
            </w:r>
            <w:r w:rsidR="004E7937">
              <w:t>, BB (3,0)</w:t>
            </w:r>
          </w:p>
        </w:tc>
        <w:tc>
          <w:tcPr>
            <w:tcW w:w="3021" w:type="dxa"/>
          </w:tcPr>
          <w:p w14:paraId="302F32AE" w14:textId="77777777" w:rsidR="00EB0011" w:rsidRDefault="004E7937">
            <w:r>
              <w:t>80</w:t>
            </w:r>
            <w:r w:rsidR="00EB0011">
              <w:t>-89</w:t>
            </w:r>
          </w:p>
        </w:tc>
        <w:tc>
          <w:tcPr>
            <w:tcW w:w="3021" w:type="dxa"/>
          </w:tcPr>
          <w:p w14:paraId="1DB80272" w14:textId="77777777" w:rsidR="00EB0011" w:rsidRDefault="00EB0011">
            <w:r>
              <w:t>4,5</w:t>
            </w:r>
          </w:p>
        </w:tc>
      </w:tr>
      <w:tr w:rsidR="00EB0011" w14:paraId="43B2F8C5" w14:textId="77777777" w:rsidTr="00EB0011">
        <w:tc>
          <w:tcPr>
            <w:tcW w:w="3020" w:type="dxa"/>
          </w:tcPr>
          <w:p w14:paraId="12727F27" w14:textId="77777777" w:rsidR="00EB0011" w:rsidRDefault="004E7937">
            <w:r>
              <w:t>CB (2,5), CC (2,0)</w:t>
            </w:r>
          </w:p>
        </w:tc>
        <w:tc>
          <w:tcPr>
            <w:tcW w:w="3021" w:type="dxa"/>
          </w:tcPr>
          <w:p w14:paraId="4D84AF18" w14:textId="77777777" w:rsidR="00EB0011" w:rsidRDefault="004E7937">
            <w:r>
              <w:t>70-79</w:t>
            </w:r>
          </w:p>
        </w:tc>
        <w:tc>
          <w:tcPr>
            <w:tcW w:w="3021" w:type="dxa"/>
          </w:tcPr>
          <w:p w14:paraId="763E00D6" w14:textId="77777777" w:rsidR="00EB0011" w:rsidRDefault="00EB0011">
            <w:r>
              <w:t>4</w:t>
            </w:r>
          </w:p>
        </w:tc>
      </w:tr>
      <w:tr w:rsidR="00EB0011" w14:paraId="292FF77D" w14:textId="77777777" w:rsidTr="00EB0011">
        <w:tc>
          <w:tcPr>
            <w:tcW w:w="3020" w:type="dxa"/>
          </w:tcPr>
          <w:p w14:paraId="43FE6E1D" w14:textId="77777777" w:rsidR="00EB0011" w:rsidRDefault="004E7937">
            <w:r>
              <w:t>DC (1,5)</w:t>
            </w:r>
          </w:p>
        </w:tc>
        <w:tc>
          <w:tcPr>
            <w:tcW w:w="3021" w:type="dxa"/>
          </w:tcPr>
          <w:p w14:paraId="12D3327E" w14:textId="77777777" w:rsidR="00EB0011" w:rsidRDefault="004E7937">
            <w:r>
              <w:t>60-69</w:t>
            </w:r>
          </w:p>
        </w:tc>
        <w:tc>
          <w:tcPr>
            <w:tcW w:w="3021" w:type="dxa"/>
          </w:tcPr>
          <w:p w14:paraId="4B44CB16" w14:textId="77777777" w:rsidR="00EB0011" w:rsidRDefault="00EB0011">
            <w:r>
              <w:t>3,5</w:t>
            </w:r>
          </w:p>
        </w:tc>
      </w:tr>
      <w:tr w:rsidR="00EB0011" w14:paraId="75114E78" w14:textId="77777777" w:rsidTr="00EB0011">
        <w:tc>
          <w:tcPr>
            <w:tcW w:w="3020" w:type="dxa"/>
          </w:tcPr>
          <w:p w14:paraId="303650DA" w14:textId="77777777" w:rsidR="00EB0011" w:rsidRDefault="004E7937">
            <w:r>
              <w:t>DD (1,0)</w:t>
            </w:r>
          </w:p>
        </w:tc>
        <w:tc>
          <w:tcPr>
            <w:tcW w:w="3021" w:type="dxa"/>
          </w:tcPr>
          <w:p w14:paraId="2EC877E3" w14:textId="77777777" w:rsidR="00EB0011" w:rsidRDefault="004E7937">
            <w:r>
              <w:t>50-59</w:t>
            </w:r>
          </w:p>
        </w:tc>
        <w:tc>
          <w:tcPr>
            <w:tcW w:w="3021" w:type="dxa"/>
          </w:tcPr>
          <w:p w14:paraId="5BAC1E3F" w14:textId="77777777" w:rsidR="00EB0011" w:rsidRDefault="00EB0011">
            <w:r>
              <w:t>3</w:t>
            </w:r>
          </w:p>
        </w:tc>
      </w:tr>
      <w:tr w:rsidR="00EB0011" w14:paraId="37EC5415" w14:textId="77777777" w:rsidTr="00EB0011">
        <w:tc>
          <w:tcPr>
            <w:tcW w:w="3020" w:type="dxa"/>
          </w:tcPr>
          <w:p w14:paraId="33FC4DE7" w14:textId="77777777" w:rsidR="00EB0011" w:rsidRDefault="00EB0011">
            <w:r>
              <w:t>FF</w:t>
            </w:r>
          </w:p>
        </w:tc>
        <w:tc>
          <w:tcPr>
            <w:tcW w:w="3021" w:type="dxa"/>
          </w:tcPr>
          <w:p w14:paraId="71455794" w14:textId="77777777" w:rsidR="00EB0011" w:rsidRDefault="004B62C7">
            <w:r>
              <w:t>0-49</w:t>
            </w:r>
          </w:p>
        </w:tc>
        <w:tc>
          <w:tcPr>
            <w:tcW w:w="3021" w:type="dxa"/>
          </w:tcPr>
          <w:p w14:paraId="0C3DBF9B" w14:textId="77777777" w:rsidR="00EB0011" w:rsidRDefault="00973760">
            <w:r>
              <w:t>2</w:t>
            </w:r>
          </w:p>
        </w:tc>
      </w:tr>
    </w:tbl>
    <w:p w14:paraId="00627B01" w14:textId="77777777" w:rsidR="00EB0011" w:rsidRDefault="00EB0011"/>
    <w:p w14:paraId="5D1592E1" w14:textId="77777777" w:rsidR="00206AFA" w:rsidRDefault="00206AFA"/>
    <w:sectPr w:rsidR="0020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6E"/>
    <w:rsid w:val="001E7565"/>
    <w:rsid w:val="00206AFA"/>
    <w:rsid w:val="00306009"/>
    <w:rsid w:val="00311A57"/>
    <w:rsid w:val="00350B60"/>
    <w:rsid w:val="004428F9"/>
    <w:rsid w:val="004B62C7"/>
    <w:rsid w:val="004E7937"/>
    <w:rsid w:val="00581E64"/>
    <w:rsid w:val="006B4099"/>
    <w:rsid w:val="00784A46"/>
    <w:rsid w:val="0082554D"/>
    <w:rsid w:val="008A35B2"/>
    <w:rsid w:val="0091386E"/>
    <w:rsid w:val="00973760"/>
    <w:rsid w:val="009A7080"/>
    <w:rsid w:val="00A37AE3"/>
    <w:rsid w:val="00AB10BC"/>
    <w:rsid w:val="00AC5F39"/>
    <w:rsid w:val="00BB1732"/>
    <w:rsid w:val="00D23411"/>
    <w:rsid w:val="00E2727B"/>
    <w:rsid w:val="00EB0011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346B"/>
  <w15:chartTrackingRefBased/>
  <w15:docId w15:val="{FDEFAC95-3575-419D-ABAD-62D7238D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A5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 Zięba</cp:lastModifiedBy>
  <cp:revision>2</cp:revision>
  <dcterms:created xsi:type="dcterms:W3CDTF">2022-02-15T10:29:00Z</dcterms:created>
  <dcterms:modified xsi:type="dcterms:W3CDTF">2022-02-15T10:29:00Z</dcterms:modified>
</cp:coreProperties>
</file>